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55453C" w:rsidRPr="00DF18E9" w:rsidTr="00223F87">
        <w:trPr>
          <w:trHeight w:val="1220"/>
        </w:trPr>
        <w:tc>
          <w:tcPr>
            <w:tcW w:w="143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55453C" w:rsidRPr="00DF18E9" w:rsidRDefault="0055453C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55453C" w:rsidRPr="00DF18E9" w:rsidRDefault="0055453C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55453C" w:rsidRPr="00DF18E9" w:rsidRDefault="0055453C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55453C" w:rsidRPr="00DF18E9" w:rsidRDefault="0055453C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142"/>
        </w:trPr>
        <w:tc>
          <w:tcPr>
            <w:tcW w:w="143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84"/>
        </w:trPr>
        <w:tc>
          <w:tcPr>
            <w:tcW w:w="143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429</w:t>
            </w:r>
          </w:p>
        </w:tc>
        <w:tc>
          <w:tcPr>
            <w:tcW w:w="1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84"/>
        </w:trPr>
        <w:tc>
          <w:tcPr>
            <w:tcW w:w="143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БУЛОЧКА ВЕСНУШКА</w:t>
            </w:r>
          </w:p>
        </w:tc>
      </w:tr>
      <w:tr w:rsidR="0055453C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429</w:t>
            </w:r>
          </w:p>
        </w:tc>
      </w:tr>
      <w:tr w:rsidR="0055453C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55453C" w:rsidRPr="00DF18E9" w:rsidTr="00223F87">
        <w:trPr>
          <w:trHeight w:val="446"/>
        </w:trPr>
        <w:tc>
          <w:tcPr>
            <w:tcW w:w="143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55453C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55453C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55453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</w:t>
            </w:r>
          </w:p>
        </w:tc>
      </w:tr>
      <w:tr w:rsidR="0055453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</w:tr>
      <w:tr w:rsidR="0055453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ДРОЖЖИ СУХИЕ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</w:tr>
      <w:tr w:rsidR="0055453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</w:tr>
      <w:tr w:rsidR="0055453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55453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МАРГАРИН СЛИВОЧНЫЙ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0,32</w:t>
            </w:r>
          </w:p>
        </w:tc>
      </w:tr>
      <w:tr w:rsidR="0055453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</w:t>
            </w:r>
          </w:p>
        </w:tc>
      </w:tr>
      <w:tr w:rsidR="0055453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ВИНОГРАД СУШЕНЫЙ (ИЗЮМ)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0,17</w:t>
            </w:r>
          </w:p>
        </w:tc>
      </w:tr>
      <w:tr w:rsidR="0055453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1,43</w:t>
            </w:r>
          </w:p>
        </w:tc>
      </w:tr>
      <w:tr w:rsidR="0055453C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</w:rPr>
              <w:t>Масса полуфабриката: 60</w:t>
            </w:r>
          </w:p>
        </w:tc>
      </w:tr>
      <w:tr w:rsidR="0055453C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50</w:t>
            </w:r>
          </w:p>
        </w:tc>
      </w:tr>
      <w:tr w:rsidR="0055453C" w:rsidRPr="00DF18E9" w:rsidTr="00223F87">
        <w:trPr>
          <w:trHeight w:val="425"/>
        </w:trPr>
        <w:tc>
          <w:tcPr>
            <w:tcW w:w="143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7,09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9,97</w:t>
            </w:r>
          </w:p>
        </w:tc>
        <w:tc>
          <w:tcPr>
            <w:tcW w:w="7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9,17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6,68</w:t>
            </w:r>
          </w:p>
        </w:tc>
        <w:tc>
          <w:tcPr>
            <w:tcW w:w="7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17,84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7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156,17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7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66,73</w:t>
            </w:r>
          </w:p>
        </w:tc>
        <w:tc>
          <w:tcPr>
            <w:tcW w:w="7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7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  <w:p w:rsidR="0055453C" w:rsidRPr="00DF18E9" w:rsidRDefault="0055453C" w:rsidP="00223F87">
            <w:pPr>
              <w:spacing w:before="280" w:after="28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Дрожжевое тесто готовят без опарного и опарного способа.</w:t>
            </w:r>
          </w:p>
          <w:p w:rsidR="0055453C" w:rsidRPr="00DF18E9" w:rsidRDefault="0055453C" w:rsidP="00223F87">
            <w:pPr>
              <w:spacing w:before="280" w:after="28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без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опарного способа воду или молоко подогревают до 26-30 градусов, растворяют в жидкости дрожжи, соль и сахар, затем кладут яйца и засыпают просеянную муку. Подготовленное тесто вымешивают 5-10 минут, в конце вымешивания добавляют растопленное масло. Замешанное тесто накрывают марлей и оставляют для брожения в теплом месте на 2,5-3,5 часа. За это время тесто 2-3 раза Готовое тесто разделывают следующим образом: перекладывают его на стол,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подпыленный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мукой, отрезают ровный по толщине кусок, раскатывают в длинный жгут и режут ножом или отрывают куски теста требуемой массы, затем формуют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шарики и после короткой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расстой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(5—8 мин) производят окончательное формование изделий. Тесто желательно разделывать на столах с деревянным покрытием Сформованное изделие оставляют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для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окончате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льной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рас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стойки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. Длительность рас стойки колеблется от 15 до 40 мин и зависит от ряда факторов: рецептуры теста, силы муки, температурных условий, влажности. Длительной рас стойки требуют изделия с большим количеством сдобы. Тесто с большей влажностью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расстаивается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быстрее. Основные факторы, влияющие на длительность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расстойки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— температура и относительная влажность воздуха. Оптимальными условиями для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расстойки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являются температура воздуха 35—40°С и относительная влажность 75—80%. Особенно важны эти условия при ускоренных методах приготовления дрожжевого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теста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.П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осле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расстойки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изделия смазывают яйцом и выпекают при температуре: мелкие — 240—260 С в течение 8— 15 мин; крупные — 200—220°С в течение 20—50 мин. Крупные изделия перед выпечкой прокалывают в нескольких местах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55453C" w:rsidRPr="00DF18E9" w:rsidRDefault="0055453C" w:rsidP="00223F87">
            <w:pPr>
              <w:spacing w:before="280" w:after="280" w:line="240" w:lineRule="auto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опарном способе приготовления теста сначала готовят опару. Для этого в посуду вливают подогретые до 26-30 градусов воду или молоко (60-70% предназначенной жидкости), добавляют дрожжи, предварительно разведенные в небольшом количестве воды, и всыпают часть муки (35-50%). Опару размешивают до тех пор, пока консистенция ее не станет однородной, а затем накрывают марлей или полотенцем и ставят в теплое место для брожения на 3-3,5 часа.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Когда опара поднимется и начнет опадать, в нее вливают оставшуюся воду (в воде или молоке предварительно разводят соль и сахар) и все остальные подогретые продукты, постепенно всыпают оставшуюся муку и замешивают в течение 5-10 минут. В конце замешивания добавляют растопленное масло. Тесто ставят в теплое место для брожения, во время которого его два раза обминают.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Из готового теста формируют изделия, которые укладывают на листы, смазанные маслом. Затем ставят на 20-30 минут в теплое место (30-35 градусов) для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расстойки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 Для улучшения внешнего вида изделия за несколько минут до выпечки его смазывают яйцом. Выпекают изделия из теста в духовом шкафу при температуре 180-200С.</w:t>
            </w: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172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Из дрожжевого теста  с изюмом формуют шарики, кладут их в формы или на листы, смазанные жиром, на расстоянии не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более 10 мм друг от друга и ставят в теплое место для рас стойки на 60-80 мин. Поверхность смазывают яйцом или меланжем. Выпекают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температуре 185-215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течение 30-40 мин.</w:t>
            </w:r>
          </w:p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Влажность - не более 35,0%</w:t>
            </w:r>
          </w:p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Кислотность - не более 2,5 °Н</w:t>
            </w:r>
          </w:p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Булочку веснушку можно выпекать массой 25 г.</w:t>
            </w:r>
          </w:p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Норма расхода жира для смазки листов составляет 25 г на 10 кг готовой продукции.</w:t>
            </w:r>
          </w:p>
          <w:p w:rsidR="0055453C" w:rsidRPr="00DF18E9" w:rsidRDefault="0055453C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Кислотность изделий из дрожжевого теста - не более 4,0°.</w:t>
            </w: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15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453C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5453C" w:rsidRPr="00DF18E9" w:rsidRDefault="0055453C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Внешний вид: форма изделия - круглая или четырехугольная с тремя-четырьмя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притисками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мякиш хорошо пропечен, пористый.</w:t>
            </w:r>
          </w:p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от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светло-коричневого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темно-коричневого.</w:t>
            </w:r>
          </w:p>
          <w:p w:rsidR="0055453C" w:rsidRPr="00DF18E9" w:rsidRDefault="0055453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свойственный свежему выпеченному изделию из дрожжевого теста.</w:t>
            </w:r>
          </w:p>
          <w:p w:rsidR="0055453C" w:rsidRPr="00DF18E9" w:rsidRDefault="0055453C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приятный, свойственный свежему выпеченному изделию из дрожжевого теста.</w:t>
            </w:r>
          </w:p>
        </w:tc>
        <w:tc>
          <w:tcPr>
            <w:tcW w:w="26" w:type="dxa"/>
          </w:tcPr>
          <w:p w:rsidR="0055453C" w:rsidRPr="00DF18E9" w:rsidRDefault="0055453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453C" w:rsidRDefault="0055453C" w:rsidP="0055453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55453C" w:rsidRDefault="0055453C" w:rsidP="0055453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55453C" w:rsidRDefault="0055453C" w:rsidP="0055453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55453C" w:rsidRDefault="0055453C" w:rsidP="0055453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55453C" w:rsidRDefault="0055453C" w:rsidP="0055453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55453C" w:rsidRPr="00DF18E9" w:rsidRDefault="0055453C" w:rsidP="0055453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Default="009B312D">
      <w:pPr>
        <w:rPr>
          <w:lang w:val="ru-RU"/>
        </w:rPr>
      </w:pPr>
    </w:p>
    <w:p w:rsidR="00A500C3" w:rsidRDefault="00A500C3">
      <w:pPr>
        <w:rPr>
          <w:lang w:val="ru-RU"/>
        </w:rPr>
      </w:pPr>
    </w:p>
    <w:p w:rsidR="00A500C3" w:rsidRDefault="00A500C3">
      <w:pPr>
        <w:rPr>
          <w:lang w:val="ru-RU"/>
        </w:rPr>
      </w:pPr>
    </w:p>
    <w:p w:rsidR="00A500C3" w:rsidRDefault="00A500C3">
      <w:pPr>
        <w:rPr>
          <w:lang w:val="ru-RU"/>
        </w:rPr>
      </w:pPr>
    </w:p>
    <w:p w:rsidR="00A500C3" w:rsidRDefault="00A500C3">
      <w:pPr>
        <w:rPr>
          <w:lang w:val="ru-RU"/>
        </w:rPr>
      </w:pPr>
    </w:p>
    <w:p w:rsidR="00A500C3" w:rsidRDefault="00A500C3">
      <w:pPr>
        <w:rPr>
          <w:lang w:val="ru-RU"/>
        </w:rPr>
      </w:pPr>
    </w:p>
    <w:p w:rsidR="00A500C3" w:rsidRDefault="00A500C3">
      <w:pPr>
        <w:rPr>
          <w:lang w:val="ru-RU"/>
        </w:rPr>
      </w:pPr>
    </w:p>
    <w:p w:rsidR="00A500C3" w:rsidRDefault="00A500C3">
      <w:pPr>
        <w:rPr>
          <w:lang w:val="ru-RU"/>
        </w:rPr>
      </w:pPr>
    </w:p>
    <w:p w:rsidR="00A500C3" w:rsidRDefault="00A500C3">
      <w:pPr>
        <w:rPr>
          <w:lang w:val="ru-RU"/>
        </w:rPr>
      </w:pPr>
    </w:p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A500C3" w:rsidRPr="00DF18E9" w:rsidTr="00223F87">
        <w:trPr>
          <w:trHeight w:val="1220"/>
          <w:tblHeader/>
        </w:trPr>
        <w:tc>
          <w:tcPr>
            <w:tcW w:w="143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500C3" w:rsidRPr="00DF18E9" w:rsidRDefault="00A500C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500C3" w:rsidRPr="00DF18E9" w:rsidRDefault="00A500C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500C3" w:rsidRPr="00DF18E9" w:rsidRDefault="00A500C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500C3" w:rsidRPr="00DF18E9" w:rsidRDefault="00A500C3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142"/>
          <w:tblHeader/>
        </w:trPr>
        <w:tc>
          <w:tcPr>
            <w:tcW w:w="143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84"/>
          <w:tblHeader/>
        </w:trPr>
        <w:tc>
          <w:tcPr>
            <w:tcW w:w="143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5</w:t>
            </w:r>
          </w:p>
        </w:tc>
        <w:tc>
          <w:tcPr>
            <w:tcW w:w="1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84"/>
          <w:tblHeader/>
        </w:trPr>
        <w:tc>
          <w:tcPr>
            <w:tcW w:w="143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83"/>
          <w:tblHeader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БУЛОЧКА ВЕСНУШКА</w:t>
            </w:r>
          </w:p>
        </w:tc>
      </w:tr>
      <w:tr w:rsidR="00A500C3" w:rsidRPr="00DF18E9" w:rsidTr="00223F87">
        <w:trPr>
          <w:trHeight w:val="284"/>
          <w:tblHeader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429/1</w:t>
            </w:r>
          </w:p>
        </w:tc>
      </w:tr>
      <w:tr w:rsidR="00A500C3" w:rsidRPr="00DF18E9" w:rsidTr="00223F87">
        <w:trPr>
          <w:trHeight w:val="283"/>
          <w:tblHeader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A500C3" w:rsidRPr="00DF18E9" w:rsidTr="00223F87">
        <w:trPr>
          <w:trHeight w:val="446"/>
          <w:tblHeader/>
        </w:trPr>
        <w:tc>
          <w:tcPr>
            <w:tcW w:w="143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142"/>
          <w:tblHeader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340"/>
          <w:tblHeader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500C3" w:rsidRPr="00DF18E9" w:rsidTr="00223F87">
        <w:trPr>
          <w:trHeight w:val="340"/>
          <w:tblHeader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500C3" w:rsidRPr="00DF18E9" w:rsidTr="00223F87">
        <w:trPr>
          <w:trHeight w:val="340"/>
          <w:tblHeader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500C3" w:rsidRPr="00DF18E9" w:rsidTr="00223F87">
        <w:trPr>
          <w:trHeight w:val="269"/>
          <w:tblHeader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БУЛОЧКА ВЕСНУШКА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A500C3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                                                                                                                         50</w:t>
            </w:r>
          </w:p>
        </w:tc>
      </w:tr>
      <w:tr w:rsidR="00A500C3" w:rsidRPr="00DF18E9" w:rsidTr="00223F87">
        <w:trPr>
          <w:trHeight w:val="425"/>
        </w:trPr>
        <w:tc>
          <w:tcPr>
            <w:tcW w:w="143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11,30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7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11,85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39,73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7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309,00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7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</w:p>
          <w:p w:rsidR="00A500C3" w:rsidRPr="00DF18E9" w:rsidRDefault="00A500C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153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Булочка сд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обная промышленного производств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а</w:t>
            </w: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0C3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500C3" w:rsidRPr="00DF18E9" w:rsidRDefault="00A500C3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форма - круглая, поверхность гладкая, блестящая</w:t>
            </w:r>
          </w:p>
          <w:p w:rsidR="00A500C3" w:rsidRPr="00DF18E9" w:rsidRDefault="00A500C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мякиш хорошо пропечен, пористый</w:t>
            </w:r>
          </w:p>
          <w:p w:rsidR="00A500C3" w:rsidRPr="00DF18E9" w:rsidRDefault="00A500C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от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золотистого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светло-коричневого</w:t>
            </w:r>
          </w:p>
          <w:p w:rsidR="00A500C3" w:rsidRPr="00DF18E9" w:rsidRDefault="00A500C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свойственный свежевыпеченному изделию из дрожжевого теста.</w:t>
            </w:r>
          </w:p>
          <w:p w:rsidR="00A500C3" w:rsidRDefault="00A500C3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приятный, свойственный свежевыпеченному изделию из дрожжевого теста</w:t>
            </w:r>
          </w:p>
          <w:p w:rsidR="00A500C3" w:rsidRDefault="00A500C3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500C3" w:rsidRPr="00DF18E9" w:rsidRDefault="00A500C3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A500C3" w:rsidRPr="00DF18E9" w:rsidRDefault="00A500C3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" w:type="dxa"/>
          </w:tcPr>
          <w:p w:rsidR="00A500C3" w:rsidRPr="00DF18E9" w:rsidRDefault="00A500C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00C3" w:rsidRPr="0055453C" w:rsidRDefault="00A500C3">
      <w:pPr>
        <w:rPr>
          <w:lang w:val="ru-RU"/>
        </w:rPr>
      </w:pPr>
      <w:bookmarkStart w:id="0" w:name="_GoBack"/>
      <w:bookmarkEnd w:id="0"/>
    </w:p>
    <w:sectPr w:rsidR="00A500C3" w:rsidRPr="0055453C" w:rsidSect="005545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0B4"/>
    <w:rsid w:val="004040B4"/>
    <w:rsid w:val="0055453C"/>
    <w:rsid w:val="009B312D"/>
    <w:rsid w:val="00A5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3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3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982</Words>
  <Characters>5600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2025-08-12T08:48:00Z</dcterms:created>
  <dcterms:modified xsi:type="dcterms:W3CDTF">2025-08-12T08:50:00Z</dcterms:modified>
</cp:coreProperties>
</file>